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00D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00D18" w:rsidRDefault="00A943E0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D1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0D18" w:rsidRDefault="00A943E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17.06.2011 N 233</w:t>
            </w:r>
            <w:r>
              <w:rPr>
                <w:sz w:val="48"/>
              </w:rPr>
              <w:br/>
              <w:t>(ред. от 30.10.2014)</w:t>
            </w:r>
            <w:r>
              <w:rPr>
                <w:sz w:val="48"/>
              </w:rPr>
              <w:br/>
              <w:t>"Об утверждении тарифов на платные образовательные услуги, оказываемые муниципальными образовательными учреждениями города Красноярска"</w:t>
            </w:r>
          </w:p>
        </w:tc>
      </w:tr>
      <w:tr w:rsidR="00600D1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0D18" w:rsidRDefault="00A943E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20.12.2022</w:t>
            </w:r>
            <w:r>
              <w:rPr>
                <w:sz w:val="28"/>
              </w:rPr>
              <w:br/>
              <w:t> </w:t>
            </w:r>
          </w:p>
        </w:tc>
      </w:tr>
    </w:tbl>
    <w:p w:rsidR="00600D18" w:rsidRDefault="00600D18">
      <w:pPr>
        <w:pStyle w:val="ConsPlusNormal0"/>
        <w:sectPr w:rsidR="00600D1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00D18" w:rsidRDefault="00600D18">
      <w:pPr>
        <w:pStyle w:val="ConsPlusNormal0"/>
        <w:jc w:val="both"/>
        <w:outlineLvl w:val="0"/>
      </w:pPr>
    </w:p>
    <w:p w:rsidR="00600D18" w:rsidRDefault="00A943E0">
      <w:pPr>
        <w:pStyle w:val="ConsPlusTitle0"/>
        <w:jc w:val="center"/>
        <w:outlineLvl w:val="0"/>
      </w:pPr>
      <w:r>
        <w:t>АДМИНИСТРАЦИЯ ГОРОДА КРАСНОЯРСКА</w:t>
      </w:r>
    </w:p>
    <w:p w:rsidR="00600D18" w:rsidRDefault="00600D18">
      <w:pPr>
        <w:pStyle w:val="ConsPlusTitle0"/>
        <w:jc w:val="center"/>
      </w:pPr>
    </w:p>
    <w:p w:rsidR="00600D18" w:rsidRDefault="00A943E0">
      <w:pPr>
        <w:pStyle w:val="ConsPlusTitle0"/>
        <w:jc w:val="center"/>
      </w:pPr>
      <w:r>
        <w:t>ПОСТАНОВЛЕНИЕ</w:t>
      </w:r>
    </w:p>
    <w:p w:rsidR="00600D18" w:rsidRDefault="00A943E0">
      <w:pPr>
        <w:pStyle w:val="ConsPlusTitle0"/>
        <w:jc w:val="center"/>
      </w:pPr>
      <w:r>
        <w:t>от 17 июня 2011 г. N 233</w:t>
      </w:r>
    </w:p>
    <w:p w:rsidR="00600D18" w:rsidRDefault="00600D18">
      <w:pPr>
        <w:pStyle w:val="ConsPlusTitle0"/>
        <w:jc w:val="center"/>
      </w:pPr>
    </w:p>
    <w:p w:rsidR="00600D18" w:rsidRDefault="00A943E0">
      <w:pPr>
        <w:pStyle w:val="ConsPlusTitle0"/>
        <w:jc w:val="center"/>
      </w:pPr>
      <w:r>
        <w:t>ОБ УТВЕРЖДЕНИИ ТАРИФОВ НА ПЛАТНЫЕ</w:t>
      </w:r>
    </w:p>
    <w:p w:rsidR="00600D18" w:rsidRDefault="00A943E0">
      <w:pPr>
        <w:pStyle w:val="ConsPlusTitle0"/>
        <w:jc w:val="center"/>
      </w:pPr>
      <w:r>
        <w:t>ОБРАЗОВАТЕЛЬНЫЕ УСЛУГИ, ОКАЗЫВАЕМЫЕ МУНИЦИПАЛЬНЫМИ</w:t>
      </w:r>
    </w:p>
    <w:p w:rsidR="00600D18" w:rsidRDefault="00A943E0">
      <w:pPr>
        <w:pStyle w:val="ConsPlusTitle0"/>
        <w:jc w:val="center"/>
      </w:pPr>
      <w:r>
        <w:t>ОБРАЗОВАТЕЛЬНЫМИ УЧРЕЖДЕНИЯМИ ГОРОДА КРАСНОЯРСКА</w:t>
      </w:r>
    </w:p>
    <w:p w:rsidR="00600D18" w:rsidRDefault="00600D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0D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Красноярска</w:t>
            </w:r>
          </w:p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24.10.2013 </w:t>
            </w:r>
            <w:hyperlink r:id="rId9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30.10.2014 </w:t>
            </w:r>
            <w:hyperlink r:id="rId10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N 698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</w:tr>
    </w:tbl>
    <w:p w:rsidR="00600D18" w:rsidRDefault="00600D18">
      <w:pPr>
        <w:pStyle w:val="ConsPlusNormal0"/>
        <w:jc w:val="center"/>
      </w:pPr>
    </w:p>
    <w:p w:rsidR="00600D18" w:rsidRDefault="00A943E0">
      <w:pPr>
        <w:pStyle w:val="ConsPlusNormal0"/>
        <w:ind w:firstLine="540"/>
        <w:jc w:val="both"/>
      </w:pPr>
      <w:r>
        <w:t xml:space="preserve">На основании решения городской комиссии по рассмотрению тарифов (цен) (протокол от 05.05.2011 N 3), в соответствии со </w:t>
      </w:r>
      <w:hyperlink r:id="rId11" w:tooltip="Федеральный закон от 29.12.2012 N 273-ФЗ (ред. от 05.12.2022) &quot;Об образовании в Российской Федерации&quot; {КонсультантПлюс}">
        <w:r>
          <w:rPr>
            <w:color w:val="0000FF"/>
          </w:rPr>
          <w:t>статьей 101</w:t>
        </w:r>
      </w:hyperlink>
      <w:r>
        <w:t xml:space="preserve"> Федерального закона от 29.12.2012 N 273-ФЗ "Об образовании в Российской Федер</w:t>
      </w:r>
      <w:r>
        <w:t xml:space="preserve">ации", </w:t>
      </w:r>
      <w:hyperlink r:id="rId12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3" w:tooltip="Решение Красноярского городского Совета от 22.12.2006 N 12-263 (ред. от 11.06.2013) &quot;О Порядке установления тарифов (цен) на услуги (работы) муниципальных предприятий и учреждений&quot; {КонсультантПлюс}">
        <w:r>
          <w:rPr>
            <w:color w:val="0000FF"/>
          </w:rPr>
          <w:t>Решением</w:t>
        </w:r>
      </w:hyperlink>
      <w:r>
        <w:t xml:space="preserve"> Красноярского городского Совета от 22.12.2006 N 12-263 "О Порядке установления тарифов (цен) на услуги муниципальных предприятий и учреждений", руководствуясь </w:t>
      </w:r>
      <w:hyperlink r:id="rId14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45</w:t>
        </w:r>
      </w:hyperlink>
      <w:r>
        <w:t xml:space="preserve">, </w:t>
      </w:r>
      <w:hyperlink r:id="rId15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6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 xml:space="preserve">, </w:t>
      </w:r>
      <w:hyperlink r:id="rId17" w:tooltip="&quot;Устав города Красноярска&quot; (принят Решением Красноярского городского Совета от 24.12.1997 N В-62) (ред. от 13.09.2022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66</w:t>
        </w:r>
      </w:hyperlink>
      <w:r>
        <w:t xml:space="preserve"> Устава города Красноярска, постановляю:</w:t>
      </w:r>
    </w:p>
    <w:p w:rsidR="00600D18" w:rsidRDefault="00A943E0">
      <w:pPr>
        <w:pStyle w:val="ConsPlusNormal0"/>
        <w:jc w:val="both"/>
      </w:pPr>
      <w:r>
        <w:t xml:space="preserve">(в ред. </w:t>
      </w:r>
      <w:hyperlink r:id="rId18" w:tooltip="Постановление администрации г. Красноярска от 24.10.2013 N 581 &quot;О внесении изменения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24.10.2013 N 581)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ТАРИФЫ">
        <w:r>
          <w:rPr>
            <w:color w:val="0000FF"/>
          </w:rPr>
          <w:t>тарифы</w:t>
        </w:r>
      </w:hyperlink>
      <w:r>
        <w:t xml:space="preserve"> на платные образовательные услуги, оказываемые муниципальными образовательными учреждениями города Красноярска, согласно приложению.</w:t>
      </w:r>
    </w:p>
    <w:p w:rsidR="00600D18" w:rsidRDefault="00A943E0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г. Красноярска от 30.10.2014 N 698)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 xml:space="preserve">1.1. </w:t>
      </w:r>
      <w:hyperlink w:anchor="P39" w:tooltip="ТАРИФЫ">
        <w:r>
          <w:rPr>
            <w:color w:val="0000FF"/>
          </w:rPr>
          <w:t>Тарифы</w:t>
        </w:r>
      </w:hyperlink>
      <w:r>
        <w:t>, утвержденные настоящим Постановлением, применяются муниципальными образовательными учреждениями города Красноярска, если для них отдельными правовыми актами администраци</w:t>
      </w:r>
      <w:r>
        <w:t>и города не установлены иные тарифы на платные образовательные услуги.</w:t>
      </w:r>
    </w:p>
    <w:p w:rsidR="00600D18" w:rsidRDefault="00A943E0">
      <w:pPr>
        <w:pStyle w:val="ConsPlusNormal0"/>
        <w:jc w:val="both"/>
      </w:pPr>
      <w:r>
        <w:t xml:space="preserve">(п. 1.1 введен </w:t>
      </w:r>
      <w:hyperlink r:id="rId20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30.10.2014 N 698)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>2. Признать утратив</w:t>
      </w:r>
      <w:r>
        <w:t>шими силу: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 xml:space="preserve">- </w:t>
      </w:r>
      <w:hyperlink r:id="rId21" w:tooltip="Постановление Главы г. Красноярска от 17.06.2009 N 203 (ред. от 24.12.2009) &quot;Об утверждении тарифов на платные дополнительные образовательные услуги, оказываемые муниципальными образовательными учреждениями города Красноярска&quot; ------------ Утратил силу или отм">
        <w:r>
          <w:rPr>
            <w:color w:val="0000FF"/>
          </w:rPr>
          <w:t>Постановление</w:t>
        </w:r>
      </w:hyperlink>
      <w:r>
        <w:t xml:space="preserve"> Главы города от 17.06.2009 N 203 "Об утверждении тарифов на платные</w:t>
      </w:r>
      <w:r>
        <w:t xml:space="preserve"> дополнительные образовательные услуги, оказываемые муниципальными образовательными учреждениями города Красноярска";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Главы г. Красноярска от 24.12.2009 N 546 &quot;О внесении изменений в Постановление Главы города от 17.06.2009 N 20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24.12.2009 N 5</w:t>
      </w:r>
      <w:r>
        <w:t>46 "О внесении изменений в Постановление Главы города от 17.06.2009 N 203".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>3. Департаменту информационной политики администрации города (Акентьева И.Г.) опубликовать данное Постановление в газете "Городские новости".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>4. Постановление вступает в силу со дн</w:t>
      </w:r>
      <w:r>
        <w:t>я официального опубликования.</w:t>
      </w:r>
    </w:p>
    <w:p w:rsidR="00600D18" w:rsidRDefault="00A943E0">
      <w:pPr>
        <w:pStyle w:val="ConsPlusNormal0"/>
        <w:spacing w:before="200"/>
        <w:ind w:firstLine="540"/>
        <w:jc w:val="both"/>
      </w:pPr>
      <w:r>
        <w:t>5. Контроль за исполнением настоящего Постановления возложить на заместителя Главы города - руководителя департамента социальной политики Куимова В.В.</w:t>
      </w:r>
    </w:p>
    <w:p w:rsidR="00600D18" w:rsidRDefault="00600D18">
      <w:pPr>
        <w:pStyle w:val="ConsPlusNormal0"/>
        <w:jc w:val="right"/>
      </w:pPr>
    </w:p>
    <w:p w:rsidR="00600D18" w:rsidRDefault="00A943E0">
      <w:pPr>
        <w:pStyle w:val="ConsPlusNormal0"/>
        <w:jc w:val="right"/>
      </w:pPr>
      <w:r>
        <w:t>Исполняющий обязанности</w:t>
      </w:r>
    </w:p>
    <w:p w:rsidR="00600D18" w:rsidRDefault="00A943E0">
      <w:pPr>
        <w:pStyle w:val="ConsPlusNormal0"/>
        <w:jc w:val="right"/>
      </w:pPr>
      <w:r>
        <w:t>Главы города</w:t>
      </w:r>
    </w:p>
    <w:p w:rsidR="00600D18" w:rsidRDefault="00A943E0">
      <w:pPr>
        <w:pStyle w:val="ConsPlusNormal0"/>
        <w:jc w:val="right"/>
      </w:pPr>
      <w:r>
        <w:t>В.П.БОБРОВ</w:t>
      </w: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jc w:val="right"/>
      </w:pPr>
    </w:p>
    <w:p w:rsidR="00600D18" w:rsidRDefault="00A943E0">
      <w:pPr>
        <w:pStyle w:val="ConsPlusNormal0"/>
        <w:jc w:val="right"/>
        <w:outlineLvl w:val="0"/>
      </w:pPr>
      <w:r>
        <w:t>Приложение</w:t>
      </w:r>
    </w:p>
    <w:p w:rsidR="00600D18" w:rsidRDefault="00A943E0">
      <w:pPr>
        <w:pStyle w:val="ConsPlusNormal0"/>
        <w:jc w:val="right"/>
      </w:pPr>
      <w:r>
        <w:lastRenderedPageBreak/>
        <w:t>к Постанов</w:t>
      </w:r>
      <w:r>
        <w:t>лению</w:t>
      </w:r>
    </w:p>
    <w:p w:rsidR="00600D18" w:rsidRDefault="00A943E0">
      <w:pPr>
        <w:pStyle w:val="ConsPlusNormal0"/>
        <w:jc w:val="right"/>
      </w:pPr>
      <w:r>
        <w:t>администрации города</w:t>
      </w:r>
    </w:p>
    <w:p w:rsidR="00600D18" w:rsidRDefault="00A943E0">
      <w:pPr>
        <w:pStyle w:val="ConsPlusNormal0"/>
        <w:jc w:val="right"/>
      </w:pPr>
      <w:r>
        <w:t>от 17 июня 2011 г. N 233</w:t>
      </w:r>
    </w:p>
    <w:p w:rsidR="00600D18" w:rsidRDefault="00600D18">
      <w:pPr>
        <w:pStyle w:val="ConsPlusNormal0"/>
        <w:jc w:val="both"/>
      </w:pPr>
    </w:p>
    <w:p w:rsidR="00600D18" w:rsidRDefault="00A943E0">
      <w:pPr>
        <w:pStyle w:val="ConsPlusNormal0"/>
        <w:jc w:val="center"/>
      </w:pPr>
      <w:bookmarkStart w:id="1" w:name="P39"/>
      <w:bookmarkEnd w:id="1"/>
      <w:r>
        <w:t>ТАРИФЫ</w:t>
      </w:r>
    </w:p>
    <w:p w:rsidR="00600D18" w:rsidRDefault="00A943E0">
      <w:pPr>
        <w:pStyle w:val="ConsPlusNormal0"/>
        <w:jc w:val="center"/>
      </w:pPr>
      <w:r>
        <w:t>НА ПЛАТНЫЕ ОБРАЗОВАТЕЛЬНЫЕ УСЛУГИ,</w:t>
      </w:r>
    </w:p>
    <w:p w:rsidR="00600D18" w:rsidRDefault="00A943E0">
      <w:pPr>
        <w:pStyle w:val="ConsPlusNormal0"/>
        <w:jc w:val="center"/>
      </w:pPr>
      <w:r>
        <w:t>ОКАЗЫВАЕМЫЕ МУНИЦИПАЛЬНЫМИ ОБРАЗОВАТЕЛЬНЫМИ</w:t>
      </w:r>
    </w:p>
    <w:p w:rsidR="00600D18" w:rsidRDefault="00A943E0">
      <w:pPr>
        <w:pStyle w:val="ConsPlusNormal0"/>
        <w:jc w:val="center"/>
      </w:pPr>
      <w:r>
        <w:t>УЧРЕЖДЕНИЯМИ ГОРОДА КРАСНОЯРСКА</w:t>
      </w:r>
    </w:p>
    <w:p w:rsidR="00600D18" w:rsidRDefault="00600D1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00D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tooltip="Постановление администрации г. Красноярска от 30.10.2014 N 698 &quot;О внесении изменений в Постановление администрации города от 17.06.2011 N 2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Красноярска</w:t>
            </w:r>
          </w:p>
          <w:p w:rsidR="00600D18" w:rsidRDefault="00A943E0">
            <w:pPr>
              <w:pStyle w:val="ConsPlusNormal0"/>
              <w:jc w:val="center"/>
            </w:pPr>
            <w:r>
              <w:rPr>
                <w:color w:val="392C69"/>
              </w:rPr>
              <w:t>от 30.10.2014 N 698)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D18" w:rsidRDefault="00600D18">
            <w:pPr>
              <w:pStyle w:val="ConsPlusNormal0"/>
            </w:pPr>
          </w:p>
        </w:tc>
      </w:tr>
    </w:tbl>
    <w:p w:rsidR="00600D18" w:rsidRDefault="00600D18">
      <w:pPr>
        <w:pStyle w:val="ConsPlusNormal0"/>
        <w:ind w:firstLine="540"/>
        <w:jc w:val="both"/>
      </w:pPr>
    </w:p>
    <w:p w:rsidR="00600D18" w:rsidRDefault="00600D18">
      <w:pPr>
        <w:pStyle w:val="ConsPlusNormal0"/>
        <w:sectPr w:rsidR="00600D18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3630"/>
        <w:gridCol w:w="2475"/>
        <w:gridCol w:w="1320"/>
        <w:gridCol w:w="1320"/>
        <w:gridCol w:w="1320"/>
        <w:gridCol w:w="1320"/>
      </w:tblGrid>
      <w:tr w:rsidR="00600D18">
        <w:tc>
          <w:tcPr>
            <w:tcW w:w="825" w:type="dxa"/>
            <w:vMerge w:val="restart"/>
          </w:tcPr>
          <w:p w:rsidR="00600D18" w:rsidRDefault="00A943E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3630" w:type="dxa"/>
            <w:vMerge w:val="restart"/>
          </w:tcPr>
          <w:p w:rsidR="00600D18" w:rsidRDefault="00A943E0">
            <w:pPr>
              <w:pStyle w:val="ConsPlusNormal0"/>
              <w:jc w:val="center"/>
            </w:pPr>
            <w:r>
              <w:t>Наименование платных образовательных услуг</w:t>
            </w:r>
          </w:p>
        </w:tc>
        <w:tc>
          <w:tcPr>
            <w:tcW w:w="7755" w:type="dxa"/>
            <w:gridSpan w:val="5"/>
          </w:tcPr>
          <w:p w:rsidR="00600D18" w:rsidRDefault="00A943E0">
            <w:pPr>
              <w:pStyle w:val="ConsPlusNormal0"/>
              <w:jc w:val="center"/>
            </w:pPr>
            <w:r>
              <w:t xml:space="preserve">Оплата, руб/час </w:t>
            </w:r>
            <w:hyperlink w:anchor="P178" w:tooltip="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">
              <w:r>
                <w:rPr>
                  <w:color w:val="0000FF"/>
                </w:rPr>
                <w:t>&lt;*&gt;</w:t>
              </w:r>
            </w:hyperlink>
          </w:p>
        </w:tc>
      </w:tr>
      <w:tr w:rsidR="00600D18">
        <w:tc>
          <w:tcPr>
            <w:tcW w:w="825" w:type="dxa"/>
            <w:vMerge/>
          </w:tcPr>
          <w:p w:rsidR="00600D18" w:rsidRDefault="00600D18">
            <w:pPr>
              <w:pStyle w:val="ConsPlusNormal0"/>
            </w:pPr>
          </w:p>
        </w:tc>
        <w:tc>
          <w:tcPr>
            <w:tcW w:w="3630" w:type="dxa"/>
            <w:vMerge/>
          </w:tcPr>
          <w:p w:rsidR="00600D18" w:rsidRDefault="00600D18">
            <w:pPr>
              <w:pStyle w:val="ConsPlusNormal0"/>
            </w:pP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индивидуальные занятия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занятия в группе до 3 человек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занятия в группе до 6 человек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занятия в группе до 10 человек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занятия в группе до 25 человек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1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Оздоровительные мероприятия, направленные на охрану и укрепление здоровья обучающихся (комплекс валеологических услуг; создание различных секций, групп по укреплению здоровья: фитнес, аэробика, ритмика, катание на коньках, спортивные танцы, большой теннис,</w:t>
            </w:r>
            <w:r>
              <w:t xml:space="preserve"> хоккей, скалолазание, стрельба, единоборства)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85,8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40,2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30,4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2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Развивающие занятия для детей, не посещающих дошкольные образовательные учреждения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94,5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39,1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3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Изучение специальных модульных циклов дисциплин, не предусмотренных учебным планом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65,1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4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Репетиторство с обучающимися другого образовательного учреждения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65,1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5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Услуги логопеда, психолога, дефектолога (сверх услуг, финансируемых из бюджета)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210,7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120,5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74,9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65,1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</w:t>
            </w:r>
          </w:p>
        </w:tc>
        <w:tc>
          <w:tcPr>
            <w:tcW w:w="11385" w:type="dxa"/>
            <w:gridSpan w:val="6"/>
          </w:tcPr>
          <w:p w:rsidR="00600D18" w:rsidRDefault="00A943E0">
            <w:pPr>
              <w:pStyle w:val="ConsPlusNormal0"/>
            </w:pPr>
            <w:r>
              <w:t>Обучение по дополнительным образовательным программам: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6.1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игра на музыкальных инструментах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49,9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lastRenderedPageBreak/>
              <w:t>6.2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дизайн (флордизайн, архитектурный дизайн)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38,0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6.3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актерское мастерство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219,4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73,8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6.4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пение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195,5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105,3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49,9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6.5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  <w:jc w:val="both"/>
            </w:pPr>
            <w:r>
              <w:t>искусство хореографии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129,2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90,1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82,5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73,8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6.6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моделирование и изготовление изделий из материала и ниток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106,4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67,3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59,7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51,0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6.7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научно-техническое творчество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124,9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86,9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79,3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69,5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6.8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медиатехнологии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71,7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</w:pPr>
            <w:r>
              <w:t>6.9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информационные технологии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127,1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88,0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80,4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71,7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  <w:jc w:val="both"/>
            </w:pPr>
            <w:r>
              <w:t>6.10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основы журналистики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130,3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92,3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84,7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74,9</w:t>
            </w:r>
          </w:p>
        </w:tc>
      </w:tr>
      <w:tr w:rsidR="00600D18">
        <w:tc>
          <w:tcPr>
            <w:tcW w:w="825" w:type="dxa"/>
          </w:tcPr>
          <w:p w:rsidR="00600D18" w:rsidRDefault="00A943E0">
            <w:pPr>
              <w:pStyle w:val="ConsPlusNormal0"/>
              <w:jc w:val="both"/>
            </w:pPr>
            <w:r>
              <w:t>6.11</w:t>
            </w:r>
          </w:p>
        </w:tc>
        <w:tc>
          <w:tcPr>
            <w:tcW w:w="3630" w:type="dxa"/>
          </w:tcPr>
          <w:p w:rsidR="00600D18" w:rsidRDefault="00A943E0">
            <w:pPr>
              <w:pStyle w:val="ConsPlusNormal0"/>
            </w:pPr>
            <w:r>
              <w:t>декоративно- прикладное творчество</w:t>
            </w:r>
          </w:p>
        </w:tc>
        <w:tc>
          <w:tcPr>
            <w:tcW w:w="2475" w:type="dxa"/>
          </w:tcPr>
          <w:p w:rsidR="00600D18" w:rsidRDefault="00A943E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93,4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55,4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47,8</w:t>
            </w:r>
          </w:p>
        </w:tc>
        <w:tc>
          <w:tcPr>
            <w:tcW w:w="1320" w:type="dxa"/>
          </w:tcPr>
          <w:p w:rsidR="00600D18" w:rsidRDefault="00A943E0">
            <w:pPr>
              <w:pStyle w:val="ConsPlusNormal0"/>
              <w:jc w:val="center"/>
            </w:pPr>
            <w:r>
              <w:t>38,0</w:t>
            </w:r>
          </w:p>
        </w:tc>
      </w:tr>
    </w:tbl>
    <w:p w:rsidR="00600D18" w:rsidRDefault="00600D18">
      <w:pPr>
        <w:pStyle w:val="ConsPlusNormal0"/>
        <w:ind w:firstLine="540"/>
        <w:jc w:val="both"/>
      </w:pPr>
    </w:p>
    <w:p w:rsidR="00600D18" w:rsidRDefault="00A943E0">
      <w:pPr>
        <w:pStyle w:val="ConsPlusNormal0"/>
        <w:ind w:firstLine="540"/>
        <w:jc w:val="both"/>
      </w:pPr>
      <w:r>
        <w:t>--------------------------------</w:t>
      </w:r>
    </w:p>
    <w:p w:rsidR="00600D18" w:rsidRDefault="00A943E0">
      <w:pPr>
        <w:pStyle w:val="ConsPlusNormal0"/>
        <w:spacing w:before="200"/>
        <w:ind w:firstLine="540"/>
        <w:jc w:val="both"/>
      </w:pPr>
      <w:bookmarkStart w:id="2" w:name="P178"/>
      <w:bookmarkEnd w:id="2"/>
      <w:r>
        <w:t>&lt;*&gt; Под часом в настоящем Постановлении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</w:t>
      </w:r>
      <w:r>
        <w:t>.</w:t>
      </w:r>
    </w:p>
    <w:p w:rsidR="00600D18" w:rsidRDefault="00600D18">
      <w:pPr>
        <w:pStyle w:val="ConsPlusNormal0"/>
        <w:jc w:val="right"/>
      </w:pPr>
    </w:p>
    <w:p w:rsidR="00600D18" w:rsidRDefault="00A943E0">
      <w:pPr>
        <w:pStyle w:val="ConsPlusNormal0"/>
        <w:jc w:val="right"/>
      </w:pPr>
      <w:r>
        <w:t>Руководитель</w:t>
      </w:r>
    </w:p>
    <w:p w:rsidR="00600D18" w:rsidRDefault="00A943E0">
      <w:pPr>
        <w:pStyle w:val="ConsPlusNormal0"/>
        <w:jc w:val="right"/>
      </w:pPr>
      <w:r>
        <w:t>главного управления образования</w:t>
      </w:r>
    </w:p>
    <w:p w:rsidR="00600D18" w:rsidRDefault="00A943E0">
      <w:pPr>
        <w:pStyle w:val="ConsPlusNormal0"/>
        <w:jc w:val="right"/>
      </w:pPr>
      <w:r>
        <w:t>Н.И.ЖИЛИНСКАЯ</w:t>
      </w: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jc w:val="right"/>
      </w:pPr>
    </w:p>
    <w:p w:rsidR="00600D18" w:rsidRDefault="00600D1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0D18">
      <w:headerReference w:type="default" r:id="rId28"/>
      <w:footerReference w:type="default" r:id="rId29"/>
      <w:headerReference w:type="first" r:id="rId30"/>
      <w:footerReference w:type="first" r:id="rId31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E0" w:rsidRDefault="00A943E0">
      <w:r>
        <w:separator/>
      </w:r>
    </w:p>
  </w:endnote>
  <w:endnote w:type="continuationSeparator" w:id="0">
    <w:p w:rsidR="00A943E0" w:rsidRDefault="00A9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00D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0D18" w:rsidRDefault="00A943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D18" w:rsidRDefault="00A943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D18" w:rsidRDefault="00A943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00D18" w:rsidRDefault="00A943E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00D1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0D18" w:rsidRDefault="00A943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D18" w:rsidRDefault="00A943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D18" w:rsidRDefault="00A943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00D18" w:rsidRDefault="00A943E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00D1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00D18" w:rsidRDefault="00A943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D18" w:rsidRDefault="00A943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D18" w:rsidRDefault="00A943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00D18" w:rsidRDefault="00A943E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00D1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00D18" w:rsidRDefault="00A943E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D18" w:rsidRDefault="00A943E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D18" w:rsidRDefault="00A943E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0A3A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00D18" w:rsidRDefault="00A943E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E0" w:rsidRDefault="00A943E0">
      <w:r>
        <w:separator/>
      </w:r>
    </w:p>
  </w:footnote>
  <w:footnote w:type="continuationSeparator" w:id="0">
    <w:p w:rsidR="00A943E0" w:rsidRDefault="00A9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00D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0D18" w:rsidRDefault="00A943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600D18" w:rsidRDefault="00A943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D18" w:rsidRDefault="00600D1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00D1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0D18" w:rsidRDefault="00A943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600D18" w:rsidRDefault="00A943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D18" w:rsidRDefault="00600D18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00D1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00D18" w:rsidRDefault="00A943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о...</w:t>
          </w:r>
        </w:p>
      </w:tc>
      <w:tc>
        <w:tcPr>
          <w:tcW w:w="2300" w:type="pct"/>
          <w:vAlign w:val="center"/>
        </w:tcPr>
        <w:p w:rsidR="00600D18" w:rsidRDefault="00A943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D18" w:rsidRDefault="00600D18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00D1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600D18" w:rsidRDefault="00A943E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17.06.2011 N 233</w:t>
          </w:r>
          <w:r>
            <w:rPr>
              <w:rFonts w:ascii="Tahoma" w:hAnsi="Tahoma" w:cs="Tahoma"/>
              <w:sz w:val="16"/>
              <w:szCs w:val="16"/>
            </w:rPr>
            <w:br/>
            <w:t>(ред. от 30.10.2014)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</w:t>
          </w:r>
          <w:r>
            <w:rPr>
              <w:rFonts w:ascii="Tahoma" w:hAnsi="Tahoma" w:cs="Tahoma"/>
              <w:sz w:val="16"/>
              <w:szCs w:val="16"/>
            </w:rPr>
            <w:t>е о...</w:t>
          </w:r>
        </w:p>
      </w:tc>
      <w:tc>
        <w:tcPr>
          <w:tcW w:w="2300" w:type="pct"/>
          <w:vAlign w:val="center"/>
        </w:tcPr>
        <w:p w:rsidR="00600D18" w:rsidRDefault="00A943E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20.12.2022</w:t>
          </w:r>
        </w:p>
      </w:tc>
    </w:tr>
  </w:tbl>
  <w:p w:rsidR="00600D18" w:rsidRDefault="00600D1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D18" w:rsidRDefault="00600D1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18"/>
    <w:rsid w:val="00600D18"/>
    <w:rsid w:val="00A943E0"/>
    <w:rsid w:val="00E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11622-4469-4E89-892C-910F694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E7887AB6EC01EF63281C75118A5118853387DD3DBA1896E01CDC0543FD08809EECBA2992A81DE6768EB10515F2CFEC7FzFF" TargetMode="External"/><Relationship Id="rId18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7887AB6EC01EF63281C75118A5118853387DD30B81C93E41CDC0543FD08809EECBA2992A81DE6768EB10515F2CFEC7FzFF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1DE7887AB6EC01EF6328027807E60E17823ADBD13CB817C3BA43875814F402D7D9A3E379D6FD11ED709BE4564FA5C2ECFDCA2E9A26A60B397Bz8F" TargetMode="External"/><Relationship Id="rId17" Type="http://schemas.openxmlformats.org/officeDocument/2006/relationships/hyperlink" Target="consultantplus://offline/ref=1DE7887AB6EC01EF63281C75118A5118853387DD36B61A96E313810F4BA4048299E3E52C95B91DE57691B0060FFB9BBFB981229A38BA0A39A410AF257BzAF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7887AB6EC01EF63281C75118A5118853387DD36B61A96E313810F4BA4048299E3E52C95B91DE57690B40F0BFB9BBFB981229A38BA0A39A410AF257BzAF" TargetMode="External"/><Relationship Id="rId20" Type="http://schemas.openxmlformats.org/officeDocument/2006/relationships/hyperlink" Target="consultantplus://offline/ref=1DE7887AB6EC01EF63281C75118A5118853387DD35BD1B97E513810F4BA4048299E3E52C95B91DE57690B00702FB9BBFB981229A38BA0A39A410AF257BzAF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E7887AB6EC01EF6328027807E60E17823BDAD437B917C3BA43875814F402D7D9A3E379D6FC13E1739BE4564FA5C2ECFDCA2E9A26A60B397Bz8F" TargetMode="External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DE7887AB6EC01EF63281C75118A5118853387DD36B61A96E313810F4BA4048299E3E52C95B91DE57691B10F03FB9BBFB981229A38BA0A39A410AF257BzAF" TargetMode="External"/><Relationship Id="rId23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1DE7887AB6EC01EF63281C75118A5118853387DD35BD1B97E513810F4BA4048299E3E52C95B91DE57690B0070EFB9BBFB981229A38BA0A39A410AF257BzAF" TargetMode="External"/><Relationship Id="rId19" Type="http://schemas.openxmlformats.org/officeDocument/2006/relationships/hyperlink" Target="consultantplus://offline/ref=1DE7887AB6EC01EF63281C75118A5118853387DD35BD1B97E513810F4BA4048299E3E52C95B91DE57690B00703FB9BBFB981229A38BA0A39A410AF257BzAF" TargetMode="External"/><Relationship Id="rId3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E7887AB6EC01EF63281C75118A5118853387DD35BF1C93E01F810F4BA4048299E3E52C95B91DE57690B0070EFB9BBFB981229A38BA0A39A410AF257BzAF" TargetMode="External"/><Relationship Id="rId14" Type="http://schemas.openxmlformats.org/officeDocument/2006/relationships/hyperlink" Target="consultantplus://offline/ref=1DE7887AB6EC01EF63281C75118A5118853387DD36B61A96E313810F4BA4048299E3E52C95B91DE57690B30E0DFB9BBFB981229A38BA0A39A410AF257BzAF" TargetMode="External"/><Relationship Id="rId22" Type="http://schemas.openxmlformats.org/officeDocument/2006/relationships/hyperlink" Target="consultantplus://offline/ref=1DE7887AB6EC01EF63281C75118A5118853387DD30B91596E71CDC0543FD08809EECBA2992A81DE6768EB10515F2CFEC7FzFF" TargetMode="External"/><Relationship Id="rId27" Type="http://schemas.openxmlformats.org/officeDocument/2006/relationships/footer" Target="footer2.xml"/><Relationship Id="rId30" Type="http://schemas.openxmlformats.org/officeDocument/2006/relationships/header" Target="header4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vt:lpstr>
    </vt:vector>
  </TitlesOfParts>
  <Company>КонсультантПлюс Версия 4022.00.21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17.06.2011 N 233
(ред. от 30.10.2014)
"Об утверждении тарифов на платные образовательные услуги, оказываемые муниципальными образовательными учреждениями города Красноярска"</dc:title>
  <dc:creator>user</dc:creator>
  <cp:lastModifiedBy>user</cp:lastModifiedBy>
  <cp:revision>2</cp:revision>
  <dcterms:created xsi:type="dcterms:W3CDTF">2022-12-22T11:13:00Z</dcterms:created>
  <dcterms:modified xsi:type="dcterms:W3CDTF">2022-12-22T11:13:00Z</dcterms:modified>
</cp:coreProperties>
</file>